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82" w:rsidRDefault="00EB7C0B">
      <w:r>
        <w:t>KURUM ADI: BAYRAMPAŞA İLÇE MİLLİ EĞİTİM MÜDÜRLÜĞÜ</w:t>
      </w:r>
    </w:p>
    <w:p w:rsidR="00EB7C0B" w:rsidRDefault="00EB7C0B">
      <w:r>
        <w:t>VERGİ DAİRESİ : TUNA VD.</w:t>
      </w:r>
    </w:p>
    <w:p w:rsidR="00EB7C0B" w:rsidRDefault="00EB7C0B">
      <w:r>
        <w:t>VERGİ NO: 1580318162</w:t>
      </w:r>
    </w:p>
    <w:sectPr w:rsidR="00EB7C0B" w:rsidSect="0095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B7C0B"/>
    <w:rsid w:val="007931D6"/>
    <w:rsid w:val="00952282"/>
    <w:rsid w:val="00EB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</dc:creator>
  <cp:lastModifiedBy>Ebru</cp:lastModifiedBy>
  <cp:revision>2</cp:revision>
  <dcterms:created xsi:type="dcterms:W3CDTF">2020-05-21T06:39:00Z</dcterms:created>
  <dcterms:modified xsi:type="dcterms:W3CDTF">2020-05-21T06:39:00Z</dcterms:modified>
</cp:coreProperties>
</file>